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AF38" w14:textId="3EC141E6" w:rsidR="004E7E4F" w:rsidRPr="001038D1" w:rsidRDefault="00C81B7E" w:rsidP="00CF4145">
      <w:pPr>
        <w:jc w:val="center"/>
        <w:rPr>
          <w:b/>
          <w:bCs/>
          <w:sz w:val="40"/>
          <w:szCs w:val="40"/>
          <w:u w:val="single"/>
        </w:rPr>
      </w:pPr>
      <w:r w:rsidRPr="001038D1">
        <w:rPr>
          <w:b/>
          <w:bCs/>
          <w:sz w:val="40"/>
          <w:szCs w:val="40"/>
          <w:u w:val="single"/>
        </w:rPr>
        <w:t>Garthdee Community Council</w:t>
      </w:r>
    </w:p>
    <w:p w14:paraId="1709E7E1" w14:textId="120BC96C" w:rsidR="00CF4145" w:rsidRPr="00CF4145" w:rsidRDefault="00CF4145" w:rsidP="00CF4145">
      <w:pPr>
        <w:jc w:val="center"/>
        <w:rPr>
          <w:b/>
          <w:bCs/>
        </w:rPr>
      </w:pPr>
      <w:r w:rsidRPr="00CF4145">
        <w:rPr>
          <w:b/>
          <w:bCs/>
        </w:rPr>
        <w:t>Meeting Tuesday 9</w:t>
      </w:r>
      <w:r w:rsidRPr="00CF4145">
        <w:rPr>
          <w:b/>
          <w:bCs/>
          <w:vertAlign w:val="superscript"/>
        </w:rPr>
        <w:t>th</w:t>
      </w:r>
      <w:r w:rsidRPr="00CF4145">
        <w:rPr>
          <w:b/>
          <w:bCs/>
        </w:rPr>
        <w:t xml:space="preserve"> February </w:t>
      </w:r>
      <w:r w:rsidR="00476C24">
        <w:rPr>
          <w:b/>
          <w:bCs/>
        </w:rPr>
        <w:t xml:space="preserve">2021 @ </w:t>
      </w:r>
      <w:r w:rsidRPr="00CF4145">
        <w:rPr>
          <w:b/>
          <w:bCs/>
        </w:rPr>
        <w:t>7pm via ZOOM</w:t>
      </w:r>
    </w:p>
    <w:p w14:paraId="3051EBDD" w14:textId="51D239AD" w:rsidR="00351B50" w:rsidRDefault="00351B50"/>
    <w:tbl>
      <w:tblPr>
        <w:tblStyle w:val="TableGrid"/>
        <w:tblW w:w="0" w:type="auto"/>
        <w:tblLook w:val="04A0" w:firstRow="1" w:lastRow="0" w:firstColumn="1" w:lastColumn="0" w:noHBand="0" w:noVBand="1"/>
      </w:tblPr>
      <w:tblGrid>
        <w:gridCol w:w="2409"/>
        <w:gridCol w:w="9210"/>
        <w:gridCol w:w="2329"/>
      </w:tblGrid>
      <w:tr w:rsidR="00351B50" w14:paraId="398A6C55" w14:textId="77777777" w:rsidTr="00C57850">
        <w:tc>
          <w:tcPr>
            <w:tcW w:w="2405" w:type="dxa"/>
            <w:shd w:val="clear" w:color="auto" w:fill="D9D9D9" w:themeFill="background1" w:themeFillShade="D9"/>
          </w:tcPr>
          <w:p w14:paraId="023557DC" w14:textId="77777777" w:rsidR="00351B50" w:rsidRDefault="00351B50" w:rsidP="00CF4145">
            <w:pPr>
              <w:jc w:val="center"/>
              <w:rPr>
                <w:b/>
                <w:bCs/>
              </w:rPr>
            </w:pPr>
            <w:r w:rsidRPr="00476C24">
              <w:rPr>
                <w:b/>
                <w:bCs/>
              </w:rPr>
              <w:t>Agenda Item</w:t>
            </w:r>
          </w:p>
          <w:p w14:paraId="495B432E" w14:textId="13320D4F" w:rsidR="00C57850" w:rsidRPr="00476C24" w:rsidRDefault="00C57850" w:rsidP="00CF4145">
            <w:pPr>
              <w:jc w:val="center"/>
              <w:rPr>
                <w:b/>
                <w:bCs/>
              </w:rPr>
            </w:pPr>
          </w:p>
        </w:tc>
        <w:tc>
          <w:tcPr>
            <w:tcW w:w="9214" w:type="dxa"/>
            <w:shd w:val="clear" w:color="auto" w:fill="D9D9D9" w:themeFill="background1" w:themeFillShade="D9"/>
          </w:tcPr>
          <w:p w14:paraId="4D2D1925" w14:textId="021A88A3" w:rsidR="00351B50" w:rsidRPr="00476C24" w:rsidRDefault="00351B50" w:rsidP="00CF4145">
            <w:pPr>
              <w:jc w:val="center"/>
              <w:rPr>
                <w:b/>
                <w:bCs/>
              </w:rPr>
            </w:pPr>
            <w:r w:rsidRPr="00476C24">
              <w:rPr>
                <w:b/>
                <w:bCs/>
              </w:rPr>
              <w:t>Discussion &amp; Decision</w:t>
            </w:r>
          </w:p>
        </w:tc>
        <w:tc>
          <w:tcPr>
            <w:tcW w:w="2329" w:type="dxa"/>
            <w:shd w:val="clear" w:color="auto" w:fill="D9D9D9" w:themeFill="background1" w:themeFillShade="D9"/>
          </w:tcPr>
          <w:p w14:paraId="562A8DB0" w14:textId="15F5C561" w:rsidR="00351B50" w:rsidRPr="00476C24" w:rsidRDefault="00351B50" w:rsidP="00CF4145">
            <w:pPr>
              <w:jc w:val="center"/>
              <w:rPr>
                <w:b/>
                <w:bCs/>
              </w:rPr>
            </w:pPr>
            <w:r w:rsidRPr="00476C24">
              <w:rPr>
                <w:b/>
                <w:bCs/>
              </w:rPr>
              <w:t>Action &amp; Follow up</w:t>
            </w:r>
          </w:p>
        </w:tc>
      </w:tr>
      <w:tr w:rsidR="00351B50" w14:paraId="78E1BA6D" w14:textId="77777777" w:rsidTr="00D90E92">
        <w:tc>
          <w:tcPr>
            <w:tcW w:w="2405" w:type="dxa"/>
          </w:tcPr>
          <w:p w14:paraId="0E6AD917" w14:textId="789BDE31" w:rsidR="00351B50" w:rsidRDefault="007F7194" w:rsidP="007F7194">
            <w:pPr>
              <w:pStyle w:val="ListParagraph"/>
              <w:numPr>
                <w:ilvl w:val="0"/>
                <w:numId w:val="1"/>
              </w:numPr>
            </w:pPr>
            <w:r>
              <w:t>Welcome &amp; Attendance</w:t>
            </w:r>
          </w:p>
        </w:tc>
        <w:tc>
          <w:tcPr>
            <w:tcW w:w="9214" w:type="dxa"/>
          </w:tcPr>
          <w:p w14:paraId="3B52B8F4" w14:textId="5BD47CF2" w:rsidR="007F7194" w:rsidRDefault="007F7194" w:rsidP="00476C24">
            <w:pPr>
              <w:jc w:val="both"/>
            </w:pPr>
            <w:r>
              <w:t>Paul O’Connor, Andrew Murray, Irene Buchan, Rachael Fraser, Emma Avis, Tom Malcolm,</w:t>
            </w:r>
            <w:r w:rsidR="00476C24">
              <w:t xml:space="preserve"> Ian </w:t>
            </w:r>
            <w:r>
              <w:t xml:space="preserve">Yuill, Joe </w:t>
            </w:r>
            <w:proofErr w:type="spellStart"/>
            <w:r>
              <w:t>Espindola</w:t>
            </w:r>
            <w:proofErr w:type="spellEnd"/>
            <w:r>
              <w:t xml:space="preserve">, Benji </w:t>
            </w:r>
            <w:proofErr w:type="spellStart"/>
            <w:r>
              <w:t>Espindola</w:t>
            </w:r>
            <w:proofErr w:type="spellEnd"/>
            <w:r>
              <w:t>, Liz Ponting, Hilda Smith</w:t>
            </w:r>
          </w:p>
          <w:p w14:paraId="6F8E3BE2" w14:textId="77777777" w:rsidR="007F7194" w:rsidRDefault="007F7194" w:rsidP="00476C24">
            <w:pPr>
              <w:pStyle w:val="ListParagraph"/>
              <w:jc w:val="both"/>
            </w:pPr>
          </w:p>
          <w:p w14:paraId="3E9C45BD" w14:textId="4D1CDBD2" w:rsidR="007F7194" w:rsidRDefault="007F7194" w:rsidP="00476C24">
            <w:pPr>
              <w:jc w:val="both"/>
            </w:pPr>
            <w:r>
              <w:t>Paul introduced Rachael to the community council.</w:t>
            </w:r>
          </w:p>
          <w:p w14:paraId="34170386" w14:textId="77777777" w:rsidR="00351B50" w:rsidRDefault="00351B50" w:rsidP="00476C24">
            <w:pPr>
              <w:jc w:val="both"/>
            </w:pPr>
          </w:p>
        </w:tc>
        <w:tc>
          <w:tcPr>
            <w:tcW w:w="2329" w:type="dxa"/>
          </w:tcPr>
          <w:p w14:paraId="71EF000C" w14:textId="77777777" w:rsidR="00351B50" w:rsidRDefault="00351B50"/>
        </w:tc>
      </w:tr>
      <w:tr w:rsidR="00351B50" w14:paraId="3181630F" w14:textId="77777777" w:rsidTr="00D90E92">
        <w:tc>
          <w:tcPr>
            <w:tcW w:w="2405" w:type="dxa"/>
          </w:tcPr>
          <w:p w14:paraId="06B9E15C" w14:textId="2B946608" w:rsidR="00351B50" w:rsidRDefault="007F7194" w:rsidP="007F7194">
            <w:pPr>
              <w:pStyle w:val="ListParagraph"/>
              <w:numPr>
                <w:ilvl w:val="0"/>
                <w:numId w:val="1"/>
              </w:numPr>
            </w:pPr>
            <w:r>
              <w:t xml:space="preserve"> Apologies</w:t>
            </w:r>
          </w:p>
        </w:tc>
        <w:tc>
          <w:tcPr>
            <w:tcW w:w="9214" w:type="dxa"/>
          </w:tcPr>
          <w:p w14:paraId="787E9E3B" w14:textId="18AC986D" w:rsidR="007F7194" w:rsidRDefault="007F7194" w:rsidP="00476C24">
            <w:pPr>
              <w:jc w:val="both"/>
            </w:pPr>
            <w:r>
              <w:t>Gordon Townson, Douglas Lumsden, Karen Finch</w:t>
            </w:r>
          </w:p>
          <w:p w14:paraId="24074058" w14:textId="77777777" w:rsidR="00351B50" w:rsidRDefault="00351B50" w:rsidP="00476C24">
            <w:pPr>
              <w:jc w:val="both"/>
            </w:pPr>
          </w:p>
        </w:tc>
        <w:tc>
          <w:tcPr>
            <w:tcW w:w="2329" w:type="dxa"/>
          </w:tcPr>
          <w:p w14:paraId="453C331B" w14:textId="77777777" w:rsidR="00351B50" w:rsidRDefault="00351B50"/>
        </w:tc>
      </w:tr>
      <w:tr w:rsidR="00351B50" w14:paraId="45091CFD" w14:textId="77777777" w:rsidTr="00D90E92">
        <w:tc>
          <w:tcPr>
            <w:tcW w:w="2405" w:type="dxa"/>
          </w:tcPr>
          <w:p w14:paraId="4BC1FE88" w14:textId="7597D543" w:rsidR="00351B50" w:rsidRDefault="007F7194" w:rsidP="007F7194">
            <w:pPr>
              <w:pStyle w:val="ListParagraph"/>
              <w:numPr>
                <w:ilvl w:val="0"/>
                <w:numId w:val="1"/>
              </w:numPr>
            </w:pPr>
            <w:r>
              <w:t>Police Report</w:t>
            </w:r>
          </w:p>
        </w:tc>
        <w:tc>
          <w:tcPr>
            <w:tcW w:w="9214" w:type="dxa"/>
          </w:tcPr>
          <w:p w14:paraId="1F657E11" w14:textId="20C205E4" w:rsidR="007F7194" w:rsidRDefault="007F7194" w:rsidP="00476C24">
            <w:pPr>
              <w:jc w:val="both"/>
            </w:pPr>
            <w:r>
              <w:t xml:space="preserve">Paul shared the Police Report with the community council. This was summarised, though </w:t>
            </w:r>
            <w:proofErr w:type="gramStart"/>
            <w:r w:rsidR="00476C24">
              <w:t xml:space="preserve">the  </w:t>
            </w:r>
            <w:r>
              <w:t>Police</w:t>
            </w:r>
            <w:proofErr w:type="gramEnd"/>
            <w:r>
              <w:t xml:space="preserve"> report has previously </w:t>
            </w:r>
            <w:r w:rsidR="00476C24">
              <w:t xml:space="preserve">been </w:t>
            </w:r>
            <w:r>
              <w:t>issued to all community councillors prior to the</w:t>
            </w:r>
            <w:r w:rsidR="00476C24">
              <w:t xml:space="preserve"> meeting. </w:t>
            </w:r>
            <w:r>
              <w:t>Please refer to the report for detail.</w:t>
            </w:r>
          </w:p>
          <w:p w14:paraId="6C4E7734" w14:textId="77777777" w:rsidR="00351B50" w:rsidRDefault="00351B50" w:rsidP="00476C24">
            <w:pPr>
              <w:jc w:val="both"/>
            </w:pPr>
          </w:p>
        </w:tc>
        <w:tc>
          <w:tcPr>
            <w:tcW w:w="2329" w:type="dxa"/>
          </w:tcPr>
          <w:p w14:paraId="193FF0E4" w14:textId="0110E926" w:rsidR="00351B50" w:rsidRDefault="009D6D27">
            <w:r>
              <w:t xml:space="preserve">POC to discuss with </w:t>
            </w:r>
            <w:proofErr w:type="spellStart"/>
            <w:r>
              <w:t>Sergent</w:t>
            </w:r>
            <w:proofErr w:type="spellEnd"/>
            <w:r>
              <w:t>.</w:t>
            </w:r>
          </w:p>
        </w:tc>
      </w:tr>
      <w:tr w:rsidR="00351B50" w14:paraId="755F42B3" w14:textId="77777777" w:rsidTr="00D90E92">
        <w:tc>
          <w:tcPr>
            <w:tcW w:w="2405" w:type="dxa"/>
          </w:tcPr>
          <w:p w14:paraId="12DF8086" w14:textId="77777777" w:rsidR="00351B50" w:rsidRDefault="007F7194" w:rsidP="007F7194">
            <w:pPr>
              <w:pStyle w:val="ListParagraph"/>
              <w:numPr>
                <w:ilvl w:val="0"/>
                <w:numId w:val="1"/>
              </w:numPr>
            </w:pPr>
            <w:r>
              <w:t>Annual General Meeting</w:t>
            </w:r>
          </w:p>
          <w:p w14:paraId="09A9FEAA" w14:textId="68475046" w:rsidR="001038D1" w:rsidRDefault="001038D1" w:rsidP="007F7194">
            <w:pPr>
              <w:pStyle w:val="ListParagraph"/>
              <w:numPr>
                <w:ilvl w:val="0"/>
                <w:numId w:val="1"/>
              </w:numPr>
            </w:pPr>
          </w:p>
        </w:tc>
        <w:tc>
          <w:tcPr>
            <w:tcW w:w="9214" w:type="dxa"/>
          </w:tcPr>
          <w:p w14:paraId="599B70AF" w14:textId="08980B50" w:rsidR="00351B50" w:rsidRDefault="007F7194" w:rsidP="00476C24">
            <w:pPr>
              <w:jc w:val="both"/>
            </w:pPr>
            <w:r>
              <w:t>Please refer to separate minute for AGM section of meeting</w:t>
            </w:r>
          </w:p>
        </w:tc>
        <w:tc>
          <w:tcPr>
            <w:tcW w:w="2329" w:type="dxa"/>
          </w:tcPr>
          <w:p w14:paraId="3B3EDADE" w14:textId="77777777" w:rsidR="00351B50" w:rsidRDefault="00351B50"/>
        </w:tc>
      </w:tr>
      <w:tr w:rsidR="00351B50" w14:paraId="6B9957A2" w14:textId="77777777" w:rsidTr="00D90E92">
        <w:tc>
          <w:tcPr>
            <w:tcW w:w="2405" w:type="dxa"/>
          </w:tcPr>
          <w:p w14:paraId="628EB4E0" w14:textId="54548168" w:rsidR="00351B50" w:rsidRDefault="007F7194" w:rsidP="007F7194">
            <w:pPr>
              <w:pStyle w:val="ListParagraph"/>
              <w:numPr>
                <w:ilvl w:val="0"/>
                <w:numId w:val="1"/>
              </w:numPr>
            </w:pPr>
            <w:r>
              <w:t>Co-option of Pearl Edwards and Rachael Fraser</w:t>
            </w:r>
          </w:p>
        </w:tc>
        <w:tc>
          <w:tcPr>
            <w:tcW w:w="9214" w:type="dxa"/>
          </w:tcPr>
          <w:p w14:paraId="618FCF88" w14:textId="77777777" w:rsidR="00476C24" w:rsidRDefault="007F7194" w:rsidP="00476C24">
            <w:pPr>
              <w:jc w:val="both"/>
            </w:pPr>
            <w:r>
              <w:t xml:space="preserve">Rachael Fraser was proposed by Paul O’Connor and seconded by Tom </w:t>
            </w:r>
            <w:r w:rsidR="00476C24">
              <w:t>Malcolm.</w:t>
            </w:r>
          </w:p>
          <w:p w14:paraId="76B9281D" w14:textId="32913B2D" w:rsidR="007F7194" w:rsidRDefault="007F7194" w:rsidP="00476C24">
            <w:pPr>
              <w:jc w:val="both"/>
            </w:pPr>
            <w:r>
              <w:t>Pearl Edwards was not present at meeting.</w:t>
            </w:r>
          </w:p>
          <w:p w14:paraId="17BDEC4A" w14:textId="77777777" w:rsidR="00351B50" w:rsidRDefault="00351B50" w:rsidP="00476C24">
            <w:pPr>
              <w:jc w:val="both"/>
            </w:pPr>
          </w:p>
        </w:tc>
        <w:tc>
          <w:tcPr>
            <w:tcW w:w="2329" w:type="dxa"/>
          </w:tcPr>
          <w:p w14:paraId="6C1E9079" w14:textId="77777777" w:rsidR="00351B50" w:rsidRDefault="00351B50"/>
        </w:tc>
      </w:tr>
      <w:tr w:rsidR="00351B50" w14:paraId="2E54CA83" w14:textId="77777777" w:rsidTr="00D90E92">
        <w:tc>
          <w:tcPr>
            <w:tcW w:w="2405" w:type="dxa"/>
          </w:tcPr>
          <w:p w14:paraId="74C3CE6B" w14:textId="4068EC14" w:rsidR="00351B50" w:rsidRDefault="007F7194" w:rsidP="007F7194">
            <w:pPr>
              <w:pStyle w:val="ListParagraph"/>
              <w:numPr>
                <w:ilvl w:val="0"/>
                <w:numId w:val="1"/>
              </w:numPr>
            </w:pPr>
            <w:r>
              <w:t>Minutes of previous meeting</w:t>
            </w:r>
          </w:p>
        </w:tc>
        <w:tc>
          <w:tcPr>
            <w:tcW w:w="9214" w:type="dxa"/>
          </w:tcPr>
          <w:p w14:paraId="4CCB4B09" w14:textId="2E0A690B" w:rsidR="00476C24" w:rsidRDefault="00476C24" w:rsidP="00476C24">
            <w:pPr>
              <w:jc w:val="both"/>
            </w:pPr>
            <w:r>
              <w:t xml:space="preserve"> </w:t>
            </w:r>
            <w:r w:rsidR="007F7194">
              <w:t xml:space="preserve">Proposed </w:t>
            </w:r>
            <w:proofErr w:type="gramStart"/>
            <w:r w:rsidR="007F7194">
              <w:t>by:</w:t>
            </w:r>
            <w:proofErr w:type="gramEnd"/>
            <w:r w:rsidR="007F7194">
              <w:t xml:space="preserve"> Liz Pont</w:t>
            </w:r>
            <w:r>
              <w:t>ing</w:t>
            </w:r>
          </w:p>
          <w:p w14:paraId="726FF02B" w14:textId="0FF533A7" w:rsidR="007F7194" w:rsidRDefault="007F7194" w:rsidP="00476C24">
            <w:pPr>
              <w:jc w:val="both"/>
            </w:pPr>
            <w:r>
              <w:t xml:space="preserve"> Seconded </w:t>
            </w:r>
            <w:proofErr w:type="gramStart"/>
            <w:r>
              <w:t>by:</w:t>
            </w:r>
            <w:proofErr w:type="gramEnd"/>
            <w:r>
              <w:t xml:space="preserve"> Emma Avis</w:t>
            </w:r>
          </w:p>
          <w:p w14:paraId="16D2E6B8" w14:textId="77777777" w:rsidR="00351B50" w:rsidRDefault="00351B50" w:rsidP="00476C24">
            <w:pPr>
              <w:jc w:val="both"/>
            </w:pPr>
          </w:p>
        </w:tc>
        <w:tc>
          <w:tcPr>
            <w:tcW w:w="2329" w:type="dxa"/>
          </w:tcPr>
          <w:p w14:paraId="33E9E075" w14:textId="77777777" w:rsidR="00351B50" w:rsidRDefault="00351B50"/>
        </w:tc>
      </w:tr>
      <w:tr w:rsidR="00351B50" w14:paraId="173413D7" w14:textId="77777777" w:rsidTr="00D90E92">
        <w:tc>
          <w:tcPr>
            <w:tcW w:w="2405" w:type="dxa"/>
          </w:tcPr>
          <w:p w14:paraId="05E9CD8C" w14:textId="7F64C783" w:rsidR="00351B50" w:rsidRDefault="007F7194" w:rsidP="007F7194">
            <w:pPr>
              <w:pStyle w:val="ListParagraph"/>
              <w:numPr>
                <w:ilvl w:val="0"/>
                <w:numId w:val="1"/>
              </w:numPr>
            </w:pPr>
            <w:r>
              <w:t>Matters Arising</w:t>
            </w:r>
          </w:p>
        </w:tc>
        <w:tc>
          <w:tcPr>
            <w:tcW w:w="9214" w:type="dxa"/>
          </w:tcPr>
          <w:p w14:paraId="327B8A91" w14:textId="1F6B709C" w:rsidR="007F7194" w:rsidRDefault="007F7194" w:rsidP="00476C24">
            <w:pPr>
              <w:jc w:val="both"/>
            </w:pPr>
            <w:r>
              <w:t xml:space="preserve"> No additional matters arising, with all items covered in the agenda.</w:t>
            </w:r>
          </w:p>
          <w:p w14:paraId="757F320C" w14:textId="77777777" w:rsidR="00351B50" w:rsidRDefault="00351B50" w:rsidP="00476C24">
            <w:pPr>
              <w:jc w:val="both"/>
            </w:pPr>
          </w:p>
        </w:tc>
        <w:tc>
          <w:tcPr>
            <w:tcW w:w="2329" w:type="dxa"/>
          </w:tcPr>
          <w:p w14:paraId="2BAFED6C" w14:textId="77777777" w:rsidR="00351B50" w:rsidRDefault="00351B50"/>
        </w:tc>
      </w:tr>
      <w:tr w:rsidR="00D90E92" w14:paraId="42FC0585" w14:textId="77777777" w:rsidTr="00D90E92">
        <w:tc>
          <w:tcPr>
            <w:tcW w:w="2405" w:type="dxa"/>
          </w:tcPr>
          <w:p w14:paraId="2C029717" w14:textId="0C9471F7" w:rsidR="00D90E92" w:rsidRDefault="00D90E92" w:rsidP="00D90E92">
            <w:pPr>
              <w:pStyle w:val="ListParagraph"/>
              <w:numPr>
                <w:ilvl w:val="0"/>
                <w:numId w:val="1"/>
              </w:numPr>
            </w:pPr>
            <w:r>
              <w:t>Correspondence</w:t>
            </w:r>
          </w:p>
        </w:tc>
        <w:tc>
          <w:tcPr>
            <w:tcW w:w="9214" w:type="dxa"/>
          </w:tcPr>
          <w:p w14:paraId="52568196" w14:textId="77777777" w:rsidR="00476C24" w:rsidRDefault="00D90E92" w:rsidP="00476C24">
            <w:pPr>
              <w:jc w:val="both"/>
            </w:pPr>
            <w:r>
              <w:t>The following correspondence has been received since the last meeti</w:t>
            </w:r>
            <w:r w:rsidR="00476C24">
              <w:t>ng:</w:t>
            </w:r>
          </w:p>
          <w:p w14:paraId="5D5C842E" w14:textId="3F2CBE67" w:rsidR="00D90E92" w:rsidRDefault="00D90E92" w:rsidP="00476C24">
            <w:pPr>
              <w:jc w:val="both"/>
            </w:pPr>
            <w:r>
              <w:t xml:space="preserve">Invitation to take part in online consultative </w:t>
            </w:r>
            <w:proofErr w:type="gramStart"/>
            <w:r>
              <w:t>meeting</w:t>
            </w:r>
            <w:proofErr w:type="gramEnd"/>
          </w:p>
          <w:p w14:paraId="56596962" w14:textId="77777777" w:rsidR="009D6D27" w:rsidRDefault="00D90E92" w:rsidP="00476C24">
            <w:pPr>
              <w:jc w:val="both"/>
            </w:pPr>
            <w:r>
              <w:lastRenderedPageBreak/>
              <w:t xml:space="preserve">ACVO E- bulletin – has had a new </w:t>
            </w:r>
            <w:proofErr w:type="gramStart"/>
            <w:r>
              <w:t>design</w:t>
            </w:r>
            <w:proofErr w:type="gramEnd"/>
          </w:p>
          <w:p w14:paraId="763DA108" w14:textId="4D1C6B9E" w:rsidR="00D90E92" w:rsidRDefault="00D90E92" w:rsidP="00476C24">
            <w:pPr>
              <w:jc w:val="both"/>
            </w:pPr>
            <w:r>
              <w:t>Various agendas for committees on the council</w:t>
            </w:r>
          </w:p>
          <w:p w14:paraId="4C6B486C" w14:textId="77777777" w:rsidR="00476C24" w:rsidRDefault="00D90E92" w:rsidP="00476C24">
            <w:pPr>
              <w:jc w:val="both"/>
            </w:pPr>
            <w:r>
              <w:t>No communications re Covid vaccine for Garthdee</w:t>
            </w:r>
          </w:p>
          <w:p w14:paraId="42E787BA" w14:textId="0F6479E9" w:rsidR="00476C24" w:rsidRDefault="00D90E92" w:rsidP="00476C24">
            <w:pPr>
              <w:jc w:val="both"/>
            </w:pPr>
            <w:r>
              <w:t xml:space="preserve">Fairer Aberdeen </w:t>
            </w:r>
            <w:r w:rsidR="00476C24">
              <w:t>F</w:t>
            </w:r>
            <w:r>
              <w:t>und correspondenc</w:t>
            </w:r>
            <w:r w:rsidR="00476C24">
              <w:t>e</w:t>
            </w:r>
          </w:p>
          <w:p w14:paraId="40BBC2E0" w14:textId="2CCCABCC" w:rsidR="00D90E92" w:rsidRDefault="00D90E92" w:rsidP="00476C24">
            <w:pPr>
              <w:jc w:val="both"/>
            </w:pPr>
            <w:r>
              <w:t>Email from Rachael</w:t>
            </w:r>
          </w:p>
          <w:p w14:paraId="7E2FDA6C" w14:textId="77777777" w:rsidR="00D90E92" w:rsidRDefault="00D90E92" w:rsidP="00476C24">
            <w:pPr>
              <w:jc w:val="both"/>
            </w:pPr>
            <w:r>
              <w:t>Email from Pearl</w:t>
            </w:r>
          </w:p>
          <w:p w14:paraId="0CDB5347" w14:textId="77777777" w:rsidR="00D90E92" w:rsidRDefault="00D90E92" w:rsidP="00476C24">
            <w:pPr>
              <w:jc w:val="both"/>
            </w:pPr>
            <w:r>
              <w:t>Hardship fund correspondence</w:t>
            </w:r>
          </w:p>
          <w:p w14:paraId="55168FF3" w14:textId="513FDB60" w:rsidR="00D90E92" w:rsidRDefault="00D90E92" w:rsidP="00476C24">
            <w:pPr>
              <w:jc w:val="both"/>
            </w:pPr>
            <w:r>
              <w:t xml:space="preserve">Garthdee </w:t>
            </w:r>
            <w:r w:rsidR="00476C24">
              <w:t>R</w:t>
            </w:r>
            <w:r>
              <w:t>oad closure</w:t>
            </w:r>
          </w:p>
          <w:p w14:paraId="5D9D5037" w14:textId="77777777" w:rsidR="00D90E92" w:rsidRDefault="00D90E92" w:rsidP="00476C24">
            <w:pPr>
              <w:jc w:val="both"/>
            </w:pPr>
            <w:r>
              <w:t>Karen Finch local improvement plans</w:t>
            </w:r>
          </w:p>
          <w:p w14:paraId="771B403E" w14:textId="77777777" w:rsidR="00D90E92" w:rsidRDefault="00D90E92" w:rsidP="00476C24">
            <w:pPr>
              <w:jc w:val="both"/>
            </w:pPr>
            <w:r>
              <w:t>Police Report</w:t>
            </w:r>
          </w:p>
          <w:p w14:paraId="7A6B0B9E" w14:textId="77777777" w:rsidR="00D90E92" w:rsidRDefault="00D90E92" w:rsidP="00476C24">
            <w:pPr>
              <w:jc w:val="both"/>
            </w:pPr>
          </w:p>
        </w:tc>
        <w:tc>
          <w:tcPr>
            <w:tcW w:w="2329" w:type="dxa"/>
          </w:tcPr>
          <w:p w14:paraId="77A9AA6D" w14:textId="77777777" w:rsidR="00D90E92" w:rsidRDefault="00D90E92"/>
        </w:tc>
      </w:tr>
      <w:tr w:rsidR="00D90E92" w14:paraId="07D6423C" w14:textId="77777777" w:rsidTr="00D90E92">
        <w:tc>
          <w:tcPr>
            <w:tcW w:w="2405" w:type="dxa"/>
          </w:tcPr>
          <w:p w14:paraId="596C84C6" w14:textId="56C3278F" w:rsidR="00D90E92" w:rsidRDefault="00D90E92" w:rsidP="00D90E92">
            <w:pPr>
              <w:pStyle w:val="ListParagraph"/>
              <w:numPr>
                <w:ilvl w:val="0"/>
                <w:numId w:val="1"/>
              </w:numPr>
            </w:pPr>
            <w:r>
              <w:t>Covid- 19 Support Project- update</w:t>
            </w:r>
          </w:p>
        </w:tc>
        <w:tc>
          <w:tcPr>
            <w:tcW w:w="9214" w:type="dxa"/>
          </w:tcPr>
          <w:p w14:paraId="0BEFC09F" w14:textId="1CA5961F" w:rsidR="00D90E92" w:rsidRDefault="00D90E92" w:rsidP="00476C24">
            <w:pPr>
              <w:jc w:val="both"/>
            </w:pPr>
            <w:r>
              <w:t xml:space="preserve">Paul provided an update to the community council. The support project has supported residents in this and surrounding communities in the south of the city with food, </w:t>
            </w:r>
            <w:proofErr w:type="gramStart"/>
            <w:r>
              <w:t>gas ,</w:t>
            </w:r>
            <w:proofErr w:type="gramEnd"/>
            <w:r>
              <w:t xml:space="preserve"> electric, sanitary products and household essentials amongst other items.</w:t>
            </w:r>
          </w:p>
          <w:p w14:paraId="177CD8C3" w14:textId="77777777" w:rsidR="00476C24" w:rsidRDefault="00476C24" w:rsidP="00476C24">
            <w:pPr>
              <w:jc w:val="both"/>
            </w:pPr>
          </w:p>
          <w:p w14:paraId="07BD41B2" w14:textId="3F0BCD1B" w:rsidR="00D90E92" w:rsidRDefault="00D90E92" w:rsidP="00476C24">
            <w:pPr>
              <w:jc w:val="both"/>
            </w:pPr>
            <w:r>
              <w:t xml:space="preserve">Inchgarth Community Centre has started its own foodbank from the centre and has publicised its Amazon </w:t>
            </w:r>
            <w:proofErr w:type="spellStart"/>
            <w:r>
              <w:t>wishlist</w:t>
            </w:r>
            <w:proofErr w:type="spellEnd"/>
            <w:r>
              <w:t xml:space="preserve"> to help gather support.</w:t>
            </w:r>
          </w:p>
          <w:p w14:paraId="028E0A68" w14:textId="5DE37C52" w:rsidR="00D90E92" w:rsidRDefault="00D90E92" w:rsidP="00476C24">
            <w:pPr>
              <w:jc w:val="both"/>
            </w:pPr>
            <w:r>
              <w:t>A second foodbank is looking to start distributing from Inchgarth Community Centre also.</w:t>
            </w:r>
          </w:p>
          <w:p w14:paraId="7B253EC3" w14:textId="77777777" w:rsidR="003428BC" w:rsidRDefault="003428BC" w:rsidP="00476C24">
            <w:pPr>
              <w:jc w:val="both"/>
            </w:pPr>
          </w:p>
          <w:p w14:paraId="1E31E8DD" w14:textId="5261A8BF" w:rsidR="00D90E92" w:rsidRDefault="00D90E92" w:rsidP="00476C24">
            <w:pPr>
              <w:jc w:val="both"/>
            </w:pPr>
            <w:r>
              <w:t>350 people across communities in Aberdeen are receiving social calls each week</w:t>
            </w:r>
            <w:r w:rsidR="003428BC">
              <w:t xml:space="preserve"> via the project’s </w:t>
            </w:r>
            <w:proofErr w:type="gramStart"/>
            <w:r w:rsidR="003428BC">
              <w:t>volunteers</w:t>
            </w:r>
            <w:proofErr w:type="gramEnd"/>
          </w:p>
          <w:p w14:paraId="0793802E" w14:textId="77777777" w:rsidR="003428BC" w:rsidRDefault="003428BC" w:rsidP="00476C24">
            <w:pPr>
              <w:jc w:val="both"/>
            </w:pPr>
          </w:p>
          <w:p w14:paraId="7BBF18C9" w14:textId="40A9218E" w:rsidR="00D90E92" w:rsidRDefault="00D90E92" w:rsidP="00476C24">
            <w:pPr>
              <w:jc w:val="both"/>
            </w:pPr>
            <w:r>
              <w:t>Competitions have been run for the kids in the area.</w:t>
            </w:r>
          </w:p>
          <w:p w14:paraId="33790AF2" w14:textId="77777777" w:rsidR="003428BC" w:rsidRDefault="003428BC" w:rsidP="00476C24">
            <w:pPr>
              <w:jc w:val="both"/>
            </w:pPr>
          </w:p>
          <w:p w14:paraId="6D26D832" w14:textId="45A5AEE5" w:rsidR="00D90E92" w:rsidRDefault="00D90E92" w:rsidP="00476C24">
            <w:pPr>
              <w:jc w:val="both"/>
            </w:pPr>
            <w:r>
              <w:t xml:space="preserve">Joe asked about support for youths. Inchgarth had contacted </w:t>
            </w:r>
            <w:proofErr w:type="spellStart"/>
            <w:r>
              <w:t>Streetsports</w:t>
            </w:r>
            <w:proofErr w:type="spellEnd"/>
            <w:r>
              <w:t xml:space="preserve"> in late 2020 and they agreed to revisit.</w:t>
            </w:r>
          </w:p>
          <w:p w14:paraId="00335DE3" w14:textId="77777777" w:rsidR="003428BC" w:rsidRDefault="003428BC" w:rsidP="00476C24">
            <w:pPr>
              <w:jc w:val="both"/>
            </w:pPr>
          </w:p>
          <w:p w14:paraId="0640D5B4" w14:textId="61C08A97" w:rsidR="00D90E92" w:rsidRDefault="00D90E92" w:rsidP="00476C24">
            <w:pPr>
              <w:jc w:val="both"/>
            </w:pPr>
            <w:r>
              <w:t>Scott</w:t>
            </w:r>
            <w:r w:rsidR="003428BC">
              <w:t xml:space="preserve"> Beattie</w:t>
            </w:r>
            <w:r>
              <w:t xml:space="preserve"> has been in touch with the Fuel Bank Heat Fund and is looking into how this can be used to support residents.</w:t>
            </w:r>
          </w:p>
          <w:p w14:paraId="0052FE49" w14:textId="4BF6A6FF" w:rsidR="00D90E92" w:rsidRDefault="00D90E92" w:rsidP="00476C24">
            <w:pPr>
              <w:pStyle w:val="ListParagraph"/>
              <w:ind w:left="1080"/>
              <w:jc w:val="both"/>
            </w:pPr>
          </w:p>
          <w:p w14:paraId="5071618C" w14:textId="28B81AB1" w:rsidR="009D6D27" w:rsidRDefault="009D6D27" w:rsidP="00476C24">
            <w:pPr>
              <w:pStyle w:val="ListParagraph"/>
              <w:ind w:left="1080"/>
              <w:jc w:val="both"/>
            </w:pPr>
          </w:p>
          <w:p w14:paraId="39E4C22E" w14:textId="77777777" w:rsidR="009D6D27" w:rsidRDefault="009D6D27" w:rsidP="00476C24">
            <w:pPr>
              <w:pStyle w:val="ListParagraph"/>
              <w:ind w:left="1080"/>
              <w:jc w:val="both"/>
            </w:pPr>
          </w:p>
          <w:p w14:paraId="332E8861" w14:textId="77777777" w:rsidR="00D90E92" w:rsidRDefault="00D90E92" w:rsidP="00476C24">
            <w:pPr>
              <w:jc w:val="both"/>
            </w:pPr>
          </w:p>
        </w:tc>
        <w:tc>
          <w:tcPr>
            <w:tcW w:w="2329" w:type="dxa"/>
          </w:tcPr>
          <w:p w14:paraId="21D4EC9B" w14:textId="77777777" w:rsidR="00D90E92" w:rsidRDefault="00D90E92"/>
          <w:p w14:paraId="22D7F54E" w14:textId="77777777" w:rsidR="00C57850" w:rsidRDefault="00C57850"/>
          <w:p w14:paraId="2BFE90A3" w14:textId="77777777" w:rsidR="00C57850" w:rsidRDefault="00C57850"/>
          <w:p w14:paraId="69D476F5" w14:textId="77777777" w:rsidR="00C57850" w:rsidRDefault="00C57850"/>
          <w:p w14:paraId="561273E8" w14:textId="77777777" w:rsidR="00C57850" w:rsidRDefault="00C57850"/>
          <w:p w14:paraId="0C4C526A" w14:textId="77777777" w:rsidR="00C57850" w:rsidRDefault="00C57850"/>
          <w:p w14:paraId="5F600CC8" w14:textId="77777777" w:rsidR="00C57850" w:rsidRDefault="00C57850"/>
          <w:p w14:paraId="14842B49" w14:textId="77777777" w:rsidR="00C57850" w:rsidRDefault="00C57850"/>
          <w:p w14:paraId="3AD06A2E" w14:textId="77777777" w:rsidR="00C57850" w:rsidRDefault="00C57850"/>
          <w:p w14:paraId="027566BE" w14:textId="77777777" w:rsidR="00C57850" w:rsidRDefault="00C57850"/>
          <w:p w14:paraId="4977196B" w14:textId="77777777" w:rsidR="00C57850" w:rsidRDefault="00C57850"/>
          <w:p w14:paraId="7EE52CE9" w14:textId="77777777" w:rsidR="00C57850" w:rsidRDefault="00C57850"/>
          <w:p w14:paraId="3DF0F945" w14:textId="77777777" w:rsidR="00C57850" w:rsidRDefault="00C57850"/>
          <w:p w14:paraId="36D28F4A" w14:textId="77777777" w:rsidR="00C57850" w:rsidRDefault="00C57850"/>
          <w:p w14:paraId="2C860E3D" w14:textId="77777777" w:rsidR="00C57850" w:rsidRDefault="00C57850"/>
          <w:p w14:paraId="1460C0AB" w14:textId="77777777" w:rsidR="00C57850" w:rsidRDefault="00C57850"/>
          <w:p w14:paraId="1B32D306" w14:textId="20A9096B" w:rsidR="00C57850" w:rsidRDefault="00C57850">
            <w:r>
              <w:t>Paul to update on progress</w:t>
            </w:r>
          </w:p>
        </w:tc>
      </w:tr>
      <w:tr w:rsidR="00D90E92" w14:paraId="6E745A9A" w14:textId="77777777" w:rsidTr="00D90E92">
        <w:tc>
          <w:tcPr>
            <w:tcW w:w="2405" w:type="dxa"/>
          </w:tcPr>
          <w:p w14:paraId="41B79BFD" w14:textId="77A35EA0" w:rsidR="00D90E92" w:rsidRDefault="00D90E92" w:rsidP="00D90E92">
            <w:pPr>
              <w:pStyle w:val="ListParagraph"/>
              <w:numPr>
                <w:ilvl w:val="0"/>
                <w:numId w:val="1"/>
              </w:numPr>
            </w:pPr>
            <w:r>
              <w:lastRenderedPageBreak/>
              <w:t>Local Issues</w:t>
            </w:r>
          </w:p>
        </w:tc>
        <w:tc>
          <w:tcPr>
            <w:tcW w:w="9214" w:type="dxa"/>
          </w:tcPr>
          <w:p w14:paraId="359F4760" w14:textId="32919F65" w:rsidR="00D90E92" w:rsidRDefault="00D90E92" w:rsidP="00476C24">
            <w:pPr>
              <w:jc w:val="both"/>
            </w:pPr>
            <w:r>
              <w:t>The Garthdee church building is going to be demolished.</w:t>
            </w:r>
          </w:p>
          <w:p w14:paraId="179CA5AF" w14:textId="77777777" w:rsidR="003428BC" w:rsidRDefault="003428BC" w:rsidP="00476C24">
            <w:pPr>
              <w:jc w:val="both"/>
            </w:pPr>
          </w:p>
          <w:p w14:paraId="3A82047E" w14:textId="0D1F234E" w:rsidR="00D90E92" w:rsidRDefault="00D90E92" w:rsidP="00476C24">
            <w:pPr>
              <w:jc w:val="both"/>
            </w:pPr>
            <w:r>
              <w:t xml:space="preserve">Ian has followed up on previous discussions on the vaccine in the Garthdee area. Those over 80 should have been vaccinated at either home or their GP surgery. If under 80, </w:t>
            </w:r>
            <w:proofErr w:type="gramStart"/>
            <w:r>
              <w:t>you’ll</w:t>
            </w:r>
            <w:proofErr w:type="gramEnd"/>
            <w:r>
              <w:t xml:space="preserve"> be invited for a vaccination by age group – all at TECA. The reason for this is because </w:t>
            </w:r>
            <w:proofErr w:type="gramStart"/>
            <w:r>
              <w:t>it</w:t>
            </w:r>
            <w:r w:rsidR="003428BC">
              <w:t>’</w:t>
            </w:r>
            <w:r>
              <w:t>s</w:t>
            </w:r>
            <w:proofErr w:type="gramEnd"/>
            <w:r>
              <w:t xml:space="preserve"> all on same level- there’s a vast amount of space with underground car parking. The prospect of a vaccination in the Garthdee area is very unlikely.</w:t>
            </w:r>
          </w:p>
          <w:p w14:paraId="08DE0D02" w14:textId="77777777" w:rsidR="00D90E92" w:rsidRDefault="00D90E92" w:rsidP="00476C24">
            <w:pPr>
              <w:pStyle w:val="ListParagraph"/>
              <w:ind w:left="1080"/>
              <w:jc w:val="both"/>
            </w:pPr>
          </w:p>
          <w:p w14:paraId="28F32EB7" w14:textId="5379A743" w:rsidR="00D90E92" w:rsidRDefault="00D90E92" w:rsidP="00476C24">
            <w:pPr>
              <w:jc w:val="both"/>
            </w:pPr>
            <w:r>
              <w:t xml:space="preserve">RGU- there is a new principal installed in RGU. Paul has </w:t>
            </w:r>
            <w:proofErr w:type="gramStart"/>
            <w:r>
              <w:t>made contact with</w:t>
            </w:r>
            <w:proofErr w:type="gramEnd"/>
            <w:r>
              <w:t xml:space="preserve"> him. </w:t>
            </w:r>
          </w:p>
          <w:p w14:paraId="7D129C10" w14:textId="77777777" w:rsidR="00D90E92" w:rsidRDefault="00D90E92" w:rsidP="00476C24">
            <w:pPr>
              <w:pStyle w:val="ListParagraph"/>
              <w:ind w:left="1080"/>
              <w:jc w:val="both"/>
            </w:pPr>
          </w:p>
          <w:p w14:paraId="1453ED43" w14:textId="5B73C529" w:rsidR="00D90E92" w:rsidRDefault="00D90E92" w:rsidP="00476C24">
            <w:pPr>
              <w:jc w:val="both"/>
            </w:pPr>
            <w:r>
              <w:t>Discussion held around issues with potholes and lighting in the area</w:t>
            </w:r>
            <w:r w:rsidR="003428BC">
              <w:t xml:space="preserve"> and the possibility of community councillors being responsible for an area or zone.</w:t>
            </w:r>
          </w:p>
          <w:p w14:paraId="035F9356" w14:textId="77777777" w:rsidR="003428BC" w:rsidRDefault="003428BC" w:rsidP="00476C24">
            <w:pPr>
              <w:jc w:val="both"/>
            </w:pPr>
          </w:p>
          <w:p w14:paraId="72C1E174" w14:textId="4DFA1323" w:rsidR="00D90E92" w:rsidRDefault="00D90E92" w:rsidP="00476C24">
            <w:pPr>
              <w:jc w:val="both"/>
            </w:pPr>
            <w:r>
              <w:t xml:space="preserve">Rachael raised concerns about housing above the shops in Ramsay Crescent. Issues with balconies with dead birds above the chemist and the empty former RS </w:t>
            </w:r>
            <w:proofErr w:type="spellStart"/>
            <w:r>
              <w:t>McColls</w:t>
            </w:r>
            <w:proofErr w:type="spellEnd"/>
            <w:r>
              <w:t xml:space="preserve"> unit.</w:t>
            </w:r>
          </w:p>
          <w:p w14:paraId="0DBD1357" w14:textId="77777777" w:rsidR="00D90E92" w:rsidRDefault="00D90E92" w:rsidP="00476C24">
            <w:pPr>
              <w:pStyle w:val="ListParagraph"/>
              <w:ind w:left="1080"/>
              <w:jc w:val="both"/>
            </w:pPr>
          </w:p>
          <w:p w14:paraId="12F30F3D" w14:textId="77777777" w:rsidR="00D90E92" w:rsidRDefault="00D90E92" w:rsidP="00476C24">
            <w:pPr>
              <w:jc w:val="both"/>
            </w:pPr>
            <w:r>
              <w:t>Rachael asked about issues that have taken place at a local store with a discussion held around reported instances.</w:t>
            </w:r>
          </w:p>
          <w:p w14:paraId="119C4073" w14:textId="77777777" w:rsidR="00D90E92" w:rsidRDefault="00D90E92" w:rsidP="00476C24">
            <w:pPr>
              <w:pStyle w:val="ListParagraph"/>
              <w:ind w:left="1080"/>
              <w:jc w:val="both"/>
            </w:pPr>
          </w:p>
          <w:p w14:paraId="3BE8087C" w14:textId="77777777" w:rsidR="00D90E92" w:rsidRDefault="00D90E92" w:rsidP="00476C24">
            <w:pPr>
              <w:jc w:val="both"/>
            </w:pPr>
          </w:p>
        </w:tc>
        <w:tc>
          <w:tcPr>
            <w:tcW w:w="2329" w:type="dxa"/>
          </w:tcPr>
          <w:p w14:paraId="6DA7C4A1" w14:textId="77777777" w:rsidR="00D90E92" w:rsidRDefault="00D90E92"/>
          <w:p w14:paraId="2AF35A7F" w14:textId="77777777" w:rsidR="003428BC" w:rsidRDefault="003428BC"/>
          <w:p w14:paraId="39015762" w14:textId="77777777" w:rsidR="003428BC" w:rsidRDefault="003428BC"/>
          <w:p w14:paraId="3019531E" w14:textId="77777777" w:rsidR="003428BC" w:rsidRDefault="003428BC"/>
          <w:p w14:paraId="62459A28" w14:textId="77777777" w:rsidR="003428BC" w:rsidRDefault="003428BC"/>
          <w:p w14:paraId="2F89429B" w14:textId="77777777" w:rsidR="003428BC" w:rsidRDefault="003428BC"/>
          <w:p w14:paraId="36F84CBF" w14:textId="77777777" w:rsidR="003428BC" w:rsidRDefault="003428BC"/>
          <w:p w14:paraId="4E238421" w14:textId="77777777" w:rsidR="003428BC" w:rsidRDefault="003428BC"/>
          <w:p w14:paraId="24E7E4FF" w14:textId="77777777" w:rsidR="003428BC" w:rsidRDefault="003428BC"/>
          <w:p w14:paraId="594CBB2F" w14:textId="77777777" w:rsidR="003428BC" w:rsidRDefault="003428BC"/>
          <w:p w14:paraId="75E8046D" w14:textId="77777777" w:rsidR="003428BC" w:rsidRDefault="003428BC">
            <w:r>
              <w:t>All</w:t>
            </w:r>
            <w:r w:rsidR="00C57850">
              <w:t xml:space="preserve"> to take zone/contribute to </w:t>
            </w:r>
            <w:proofErr w:type="gramStart"/>
            <w:r w:rsidR="00C57850">
              <w:t>reporting</w:t>
            </w:r>
            <w:proofErr w:type="gramEnd"/>
          </w:p>
          <w:p w14:paraId="275D2892" w14:textId="77777777" w:rsidR="009D6D27" w:rsidRDefault="009D6D27"/>
          <w:p w14:paraId="209F56C1" w14:textId="77777777" w:rsidR="009D6D27" w:rsidRDefault="009D6D27"/>
          <w:p w14:paraId="141AF180" w14:textId="77777777" w:rsidR="009D6D27" w:rsidRDefault="009D6D27"/>
          <w:p w14:paraId="4F9A5324" w14:textId="5A00B08E" w:rsidR="009D6D27" w:rsidRDefault="009D6D27">
            <w:r>
              <w:t>POC to follow up.</w:t>
            </w:r>
          </w:p>
        </w:tc>
      </w:tr>
      <w:tr w:rsidR="00D90E92" w14:paraId="62A47D3A" w14:textId="77777777" w:rsidTr="00D90E92">
        <w:tc>
          <w:tcPr>
            <w:tcW w:w="2405" w:type="dxa"/>
          </w:tcPr>
          <w:p w14:paraId="00C4AD93" w14:textId="27844510" w:rsidR="00D90E92" w:rsidRDefault="00D90E92" w:rsidP="00D90E92">
            <w:pPr>
              <w:pStyle w:val="ListParagraph"/>
              <w:numPr>
                <w:ilvl w:val="0"/>
                <w:numId w:val="1"/>
              </w:numPr>
            </w:pPr>
            <w:r>
              <w:t>Monthly Accounts</w:t>
            </w:r>
          </w:p>
        </w:tc>
        <w:tc>
          <w:tcPr>
            <w:tcW w:w="9214" w:type="dxa"/>
          </w:tcPr>
          <w:p w14:paraId="35CF40CF" w14:textId="04A3EAC4" w:rsidR="00D90E92" w:rsidRDefault="00D90E92" w:rsidP="00476C24">
            <w:pPr>
              <w:jc w:val="both"/>
            </w:pPr>
            <w:r>
              <w:t>Andrew present</w:t>
            </w:r>
            <w:r w:rsidR="00C81B7E">
              <w:t>e</w:t>
            </w:r>
            <w:r>
              <w:t>d the accounts to the community council.</w:t>
            </w:r>
          </w:p>
          <w:p w14:paraId="1F720E3D" w14:textId="5AE17AD3" w:rsidR="003428BC" w:rsidRDefault="003428BC" w:rsidP="00476C24">
            <w:pPr>
              <w:jc w:val="both"/>
            </w:pPr>
            <w:r>
              <w:t>Please refer to the previously issued accounts sheet for detail.</w:t>
            </w:r>
          </w:p>
          <w:p w14:paraId="19EE5258" w14:textId="77777777" w:rsidR="00C81B7E" w:rsidRDefault="00C81B7E" w:rsidP="00476C24">
            <w:pPr>
              <w:pStyle w:val="ListParagraph"/>
              <w:ind w:left="1080"/>
              <w:jc w:val="both"/>
            </w:pPr>
          </w:p>
          <w:p w14:paraId="6AF60B68" w14:textId="77777777" w:rsidR="00D90E92" w:rsidRDefault="00D90E92" w:rsidP="00476C24">
            <w:pPr>
              <w:jc w:val="both"/>
            </w:pPr>
            <w:r>
              <w:t>Proposed by Tom Malcolm</w:t>
            </w:r>
          </w:p>
          <w:p w14:paraId="7C20762F" w14:textId="77777777" w:rsidR="00D90E92" w:rsidRDefault="00D90E92" w:rsidP="00476C24">
            <w:pPr>
              <w:jc w:val="both"/>
            </w:pPr>
            <w:r>
              <w:t>Seconded by Hilda Smith</w:t>
            </w:r>
          </w:p>
          <w:p w14:paraId="14439BF9" w14:textId="77777777" w:rsidR="00D90E92" w:rsidRDefault="00D90E92" w:rsidP="00476C24">
            <w:pPr>
              <w:jc w:val="both"/>
            </w:pPr>
          </w:p>
        </w:tc>
        <w:tc>
          <w:tcPr>
            <w:tcW w:w="2329" w:type="dxa"/>
          </w:tcPr>
          <w:p w14:paraId="00C36273" w14:textId="77777777" w:rsidR="00D90E92" w:rsidRDefault="00D90E92"/>
        </w:tc>
      </w:tr>
      <w:tr w:rsidR="00D90E92" w14:paraId="33E2FB42" w14:textId="77777777" w:rsidTr="00D90E92">
        <w:tc>
          <w:tcPr>
            <w:tcW w:w="2405" w:type="dxa"/>
          </w:tcPr>
          <w:p w14:paraId="5B64F90B" w14:textId="7690EA0C" w:rsidR="00D90E92" w:rsidRDefault="00C81B7E" w:rsidP="00C81B7E">
            <w:pPr>
              <w:pStyle w:val="ListParagraph"/>
              <w:numPr>
                <w:ilvl w:val="0"/>
                <w:numId w:val="1"/>
              </w:numPr>
            </w:pPr>
            <w:r>
              <w:t>Planning Officers Report</w:t>
            </w:r>
          </w:p>
        </w:tc>
        <w:tc>
          <w:tcPr>
            <w:tcW w:w="9214" w:type="dxa"/>
          </w:tcPr>
          <w:p w14:paraId="05ABAAA0" w14:textId="71CADD75" w:rsidR="00C81B7E" w:rsidRDefault="00C81B7E" w:rsidP="00476C24">
            <w:pPr>
              <w:jc w:val="both"/>
            </w:pPr>
            <w:r>
              <w:t>Nothing to report for the area or for licensing.</w:t>
            </w:r>
          </w:p>
          <w:p w14:paraId="0E9EBBD5" w14:textId="77777777" w:rsidR="00C81B7E" w:rsidRDefault="00C81B7E" w:rsidP="00476C24">
            <w:pPr>
              <w:pStyle w:val="ListParagraph"/>
              <w:ind w:left="1080"/>
              <w:jc w:val="both"/>
            </w:pPr>
          </w:p>
          <w:p w14:paraId="25BD7F56" w14:textId="77777777" w:rsidR="00C81B7E" w:rsidRDefault="00C81B7E" w:rsidP="00476C24">
            <w:pPr>
              <w:jc w:val="both"/>
            </w:pPr>
            <w:r>
              <w:t>Community council forum- Tom hoped to join the next meeting.</w:t>
            </w:r>
          </w:p>
          <w:p w14:paraId="4BB2F5F5" w14:textId="77777777" w:rsidR="00D90E92" w:rsidRDefault="00D90E92" w:rsidP="00476C24">
            <w:pPr>
              <w:jc w:val="both"/>
            </w:pPr>
          </w:p>
        </w:tc>
        <w:tc>
          <w:tcPr>
            <w:tcW w:w="2329" w:type="dxa"/>
          </w:tcPr>
          <w:p w14:paraId="53C29F79" w14:textId="77777777" w:rsidR="00D90E92" w:rsidRDefault="00D90E92"/>
          <w:p w14:paraId="245EB895" w14:textId="77777777" w:rsidR="00C57850" w:rsidRDefault="00C57850"/>
          <w:p w14:paraId="2B92A57A" w14:textId="25367537" w:rsidR="00C57850" w:rsidRDefault="00C57850">
            <w:r>
              <w:t>Tom</w:t>
            </w:r>
          </w:p>
        </w:tc>
      </w:tr>
      <w:tr w:rsidR="00D90E92" w14:paraId="68A01375" w14:textId="77777777" w:rsidTr="00D90E92">
        <w:tc>
          <w:tcPr>
            <w:tcW w:w="2405" w:type="dxa"/>
          </w:tcPr>
          <w:p w14:paraId="25CDE6D3" w14:textId="6AE7A834" w:rsidR="00D90E92" w:rsidRDefault="00C81B7E" w:rsidP="00C81B7E">
            <w:pPr>
              <w:pStyle w:val="ListParagraph"/>
              <w:numPr>
                <w:ilvl w:val="0"/>
                <w:numId w:val="1"/>
              </w:numPr>
            </w:pPr>
            <w:r>
              <w:t>Councillors Reports</w:t>
            </w:r>
          </w:p>
        </w:tc>
        <w:tc>
          <w:tcPr>
            <w:tcW w:w="9214" w:type="dxa"/>
          </w:tcPr>
          <w:p w14:paraId="1E4130BA" w14:textId="77777777" w:rsidR="00C81B7E" w:rsidRDefault="00C81B7E" w:rsidP="00476C24">
            <w:pPr>
              <w:jc w:val="both"/>
            </w:pPr>
            <w:r>
              <w:t>Ian Yuill, the only councillor present, confirmed there were no big issues beyond what had already been discussed.</w:t>
            </w:r>
          </w:p>
          <w:p w14:paraId="671CE9F1" w14:textId="340616AD" w:rsidR="00D90E92" w:rsidRDefault="00D90E92" w:rsidP="00476C24">
            <w:pPr>
              <w:jc w:val="both"/>
            </w:pPr>
          </w:p>
        </w:tc>
        <w:tc>
          <w:tcPr>
            <w:tcW w:w="2329" w:type="dxa"/>
          </w:tcPr>
          <w:p w14:paraId="5B47B2B8" w14:textId="77777777" w:rsidR="00D90E92" w:rsidRDefault="00D90E92"/>
        </w:tc>
      </w:tr>
      <w:tr w:rsidR="00D90E92" w14:paraId="6C830FC6" w14:textId="77777777" w:rsidTr="00D90E92">
        <w:tc>
          <w:tcPr>
            <w:tcW w:w="2405" w:type="dxa"/>
          </w:tcPr>
          <w:p w14:paraId="60176ECE" w14:textId="17465BB0" w:rsidR="00D90E92" w:rsidRDefault="00C81B7E" w:rsidP="00C81B7E">
            <w:pPr>
              <w:pStyle w:val="ListParagraph"/>
              <w:numPr>
                <w:ilvl w:val="0"/>
                <w:numId w:val="1"/>
              </w:numPr>
            </w:pPr>
            <w:r>
              <w:lastRenderedPageBreak/>
              <w:t>AOCB</w:t>
            </w:r>
          </w:p>
        </w:tc>
        <w:tc>
          <w:tcPr>
            <w:tcW w:w="9214" w:type="dxa"/>
          </w:tcPr>
          <w:p w14:paraId="3EF72768" w14:textId="1AD4B267" w:rsidR="00C81B7E" w:rsidRDefault="00C81B7E" w:rsidP="00476C24">
            <w:pPr>
              <w:jc w:val="both"/>
            </w:pPr>
            <w:r>
              <w:t>The community centre received money to be used for Christmas lights during the festive period.</w:t>
            </w:r>
          </w:p>
          <w:p w14:paraId="6CCCCB65" w14:textId="77777777" w:rsidR="00C81B7E" w:rsidRDefault="00C81B7E" w:rsidP="00476C24">
            <w:pPr>
              <w:pStyle w:val="ListParagraph"/>
              <w:ind w:left="1080"/>
              <w:jc w:val="both"/>
            </w:pPr>
          </w:p>
          <w:p w14:paraId="2AAFA9D5" w14:textId="1EED84D5" w:rsidR="00C81B7E" w:rsidRDefault="00C81B7E" w:rsidP="00476C24">
            <w:pPr>
              <w:jc w:val="both"/>
            </w:pPr>
            <w:r>
              <w:t xml:space="preserve">It was suggested a funding bid could be made for Christmas lights/decorations for the community or signposts to indicate you’re entering </w:t>
            </w:r>
            <w:proofErr w:type="gramStart"/>
            <w:r>
              <w:t>Garthdee</w:t>
            </w:r>
            <w:proofErr w:type="gramEnd"/>
            <w:r>
              <w:t xml:space="preserve"> </w:t>
            </w:r>
          </w:p>
          <w:p w14:paraId="30131D2F" w14:textId="07A3C174" w:rsidR="00C81B7E" w:rsidRDefault="00C81B7E" w:rsidP="00476C24">
            <w:pPr>
              <w:jc w:val="both"/>
            </w:pPr>
            <w:r>
              <w:t>Ian suggested that the lights could be focussed in the entrance areas to the community.</w:t>
            </w:r>
          </w:p>
          <w:p w14:paraId="30413803" w14:textId="77777777" w:rsidR="00C81B7E" w:rsidRDefault="00C81B7E" w:rsidP="00476C24">
            <w:pPr>
              <w:pStyle w:val="ListParagraph"/>
              <w:ind w:left="1080"/>
              <w:jc w:val="both"/>
            </w:pPr>
          </w:p>
          <w:p w14:paraId="68534E84" w14:textId="510E9FC2" w:rsidR="00C81B7E" w:rsidRDefault="00C81B7E" w:rsidP="00476C24">
            <w:pPr>
              <w:jc w:val="both"/>
            </w:pPr>
            <w:r>
              <w:t xml:space="preserve">Paul suggested that someone could write away to local businesses to see if they would be interested in supporting/sponsoring Christmas lights or signs saying “Welcome to </w:t>
            </w:r>
            <w:proofErr w:type="gramStart"/>
            <w:r>
              <w:t>Garthdee”</w:t>
            </w:r>
            <w:proofErr w:type="gramEnd"/>
          </w:p>
          <w:p w14:paraId="3913B90F" w14:textId="77777777" w:rsidR="00C81B7E" w:rsidRDefault="00C81B7E" w:rsidP="00476C24">
            <w:pPr>
              <w:pStyle w:val="ListParagraph"/>
              <w:ind w:left="1080"/>
              <w:jc w:val="both"/>
            </w:pPr>
          </w:p>
          <w:p w14:paraId="5EF811DE" w14:textId="77777777" w:rsidR="00C81B7E" w:rsidRDefault="00C81B7E" w:rsidP="00476C24">
            <w:r>
              <w:t xml:space="preserve">Irene said she would contact Cults </w:t>
            </w:r>
            <w:proofErr w:type="spellStart"/>
            <w:r>
              <w:t>Bieldside</w:t>
            </w:r>
            <w:proofErr w:type="spellEnd"/>
            <w:r>
              <w:t xml:space="preserve"> and </w:t>
            </w:r>
            <w:proofErr w:type="spellStart"/>
            <w:r>
              <w:t>Milltimber</w:t>
            </w:r>
            <w:proofErr w:type="spellEnd"/>
            <w:r>
              <w:t xml:space="preserve"> community council as they have had success in getting sponsors for their Christmas lights.</w:t>
            </w:r>
          </w:p>
          <w:p w14:paraId="6DD24B69" w14:textId="5368CA4C" w:rsidR="00C81B7E" w:rsidRDefault="00C81B7E" w:rsidP="00476C24">
            <w:pPr>
              <w:jc w:val="both"/>
            </w:pPr>
            <w:r>
              <w:t>Ian reminded that the council would need to be checked regarding Christmas lights or welcome signs for the community.</w:t>
            </w:r>
          </w:p>
          <w:p w14:paraId="76259511" w14:textId="77777777" w:rsidR="00C81B7E" w:rsidRDefault="00C81B7E" w:rsidP="00476C24">
            <w:pPr>
              <w:pStyle w:val="ListParagraph"/>
              <w:ind w:left="1080"/>
              <w:jc w:val="both"/>
            </w:pPr>
          </w:p>
          <w:p w14:paraId="37A3EC36" w14:textId="0F18A735" w:rsidR="00C81B7E" w:rsidRDefault="00C81B7E" w:rsidP="00476C24">
            <w:pPr>
              <w:jc w:val="both"/>
            </w:pPr>
            <w:r>
              <w:t>Irene agreed to get in touch with the council, the other community council and liaise with Liz.</w:t>
            </w:r>
          </w:p>
          <w:p w14:paraId="3FD36562" w14:textId="2BE5453B" w:rsidR="001D7A3C" w:rsidRDefault="001D7A3C" w:rsidP="00476C24">
            <w:pPr>
              <w:jc w:val="both"/>
            </w:pPr>
          </w:p>
          <w:p w14:paraId="159DC01A" w14:textId="4A7FE7F1" w:rsidR="001D7A3C" w:rsidRDefault="001D7A3C" w:rsidP="00476C24">
            <w:pPr>
              <w:jc w:val="both"/>
            </w:pPr>
            <w:r>
              <w:t xml:space="preserve">There was discussion and agreement to purchase a gift to </w:t>
            </w:r>
            <w:proofErr w:type="spellStart"/>
            <w:r>
              <w:t>Rab</w:t>
            </w:r>
            <w:proofErr w:type="spellEnd"/>
            <w:r>
              <w:t xml:space="preserve"> </w:t>
            </w:r>
            <w:proofErr w:type="spellStart"/>
            <w:r>
              <w:t>Murchie</w:t>
            </w:r>
            <w:proofErr w:type="spellEnd"/>
            <w:r>
              <w:t>, who has resigned from the community council due to ill health, and as a token of our thanks and best wishes.</w:t>
            </w:r>
          </w:p>
          <w:p w14:paraId="7E02C5F9" w14:textId="77777777" w:rsidR="00D90E92" w:rsidRDefault="00D90E92" w:rsidP="00476C24">
            <w:pPr>
              <w:jc w:val="both"/>
            </w:pPr>
          </w:p>
        </w:tc>
        <w:tc>
          <w:tcPr>
            <w:tcW w:w="2329" w:type="dxa"/>
          </w:tcPr>
          <w:p w14:paraId="45DEF5F3" w14:textId="77777777" w:rsidR="00D90E92" w:rsidRDefault="00D90E92"/>
          <w:p w14:paraId="0EFB5631" w14:textId="77777777" w:rsidR="00C57850" w:rsidRDefault="00C57850"/>
          <w:p w14:paraId="69E99707" w14:textId="77777777" w:rsidR="00C57850" w:rsidRDefault="00C57850"/>
          <w:p w14:paraId="485EF98B" w14:textId="77777777" w:rsidR="00C57850" w:rsidRDefault="00C57850"/>
          <w:p w14:paraId="30538C1A" w14:textId="77777777" w:rsidR="00C57850" w:rsidRDefault="00C57850"/>
          <w:p w14:paraId="7DF82E28" w14:textId="77777777" w:rsidR="00C57850" w:rsidRDefault="00C57850"/>
          <w:p w14:paraId="36E01EAF" w14:textId="77777777" w:rsidR="00C57850" w:rsidRDefault="00C57850"/>
          <w:p w14:paraId="2FA93270" w14:textId="77777777" w:rsidR="00C57850" w:rsidRDefault="00C57850"/>
          <w:p w14:paraId="7A6BF9FC" w14:textId="77777777" w:rsidR="00C57850" w:rsidRDefault="00C57850"/>
          <w:p w14:paraId="05EB837A" w14:textId="77777777" w:rsidR="00C57850" w:rsidRDefault="00C57850">
            <w:r>
              <w:t>Irene</w:t>
            </w:r>
          </w:p>
          <w:p w14:paraId="529FBEA6" w14:textId="77777777" w:rsidR="001D7A3C" w:rsidRDefault="001D7A3C"/>
          <w:p w14:paraId="247F214F" w14:textId="77777777" w:rsidR="001D7A3C" w:rsidRDefault="001D7A3C"/>
          <w:p w14:paraId="3EC93FEB" w14:textId="77777777" w:rsidR="001D7A3C" w:rsidRDefault="001D7A3C"/>
          <w:p w14:paraId="7DFE3424" w14:textId="77777777" w:rsidR="001D7A3C" w:rsidRDefault="001D7A3C"/>
          <w:p w14:paraId="0EEA95E9" w14:textId="77777777" w:rsidR="001D7A3C" w:rsidRDefault="001D7A3C"/>
          <w:p w14:paraId="20DED8F5" w14:textId="77777777" w:rsidR="001D7A3C" w:rsidRDefault="001D7A3C"/>
          <w:p w14:paraId="4B71EC4C" w14:textId="2B01571A" w:rsidR="001D7A3C" w:rsidRDefault="001D7A3C">
            <w:r>
              <w:t>POC</w:t>
            </w:r>
          </w:p>
        </w:tc>
      </w:tr>
      <w:tr w:rsidR="00D90E92" w14:paraId="50BCCE7D" w14:textId="77777777" w:rsidTr="00D90E92">
        <w:tc>
          <w:tcPr>
            <w:tcW w:w="2405" w:type="dxa"/>
          </w:tcPr>
          <w:p w14:paraId="7B011BE8" w14:textId="3775AA2D" w:rsidR="00D90E92" w:rsidRDefault="00C81B7E" w:rsidP="00C81B7E">
            <w:pPr>
              <w:pStyle w:val="ListParagraph"/>
              <w:numPr>
                <w:ilvl w:val="0"/>
                <w:numId w:val="1"/>
              </w:numPr>
            </w:pPr>
            <w:r>
              <w:t>Date &amp; Time of next meeting</w:t>
            </w:r>
          </w:p>
        </w:tc>
        <w:tc>
          <w:tcPr>
            <w:tcW w:w="9214" w:type="dxa"/>
          </w:tcPr>
          <w:p w14:paraId="193C59E6" w14:textId="77777777" w:rsidR="00C81B7E" w:rsidRDefault="00C81B7E" w:rsidP="00476C24">
            <w:pPr>
              <w:jc w:val="both"/>
            </w:pPr>
            <w:r>
              <w:t>Tuesday 9</w:t>
            </w:r>
            <w:r w:rsidRPr="00476C24">
              <w:rPr>
                <w:vertAlign w:val="superscript"/>
              </w:rPr>
              <w:t>th</w:t>
            </w:r>
            <w:r>
              <w:t xml:space="preserve"> March 7pm</w:t>
            </w:r>
          </w:p>
          <w:p w14:paraId="74989295" w14:textId="77777777" w:rsidR="00D90E92" w:rsidRDefault="00D90E92" w:rsidP="00476C24">
            <w:pPr>
              <w:jc w:val="both"/>
            </w:pPr>
          </w:p>
        </w:tc>
        <w:tc>
          <w:tcPr>
            <w:tcW w:w="2329" w:type="dxa"/>
          </w:tcPr>
          <w:p w14:paraId="1C3C4F59" w14:textId="77777777" w:rsidR="00D90E92" w:rsidRDefault="00D90E92"/>
        </w:tc>
      </w:tr>
    </w:tbl>
    <w:p w14:paraId="08FB8B20" w14:textId="77777777" w:rsidR="00351B50" w:rsidRDefault="00351B50"/>
    <w:sectPr w:rsidR="00351B50" w:rsidSect="00351B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2D84"/>
    <w:multiLevelType w:val="hybridMultilevel"/>
    <w:tmpl w:val="A72A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0"/>
    <w:rsid w:val="001038D1"/>
    <w:rsid w:val="001D7A3C"/>
    <w:rsid w:val="003428BC"/>
    <w:rsid w:val="00351B50"/>
    <w:rsid w:val="00476C24"/>
    <w:rsid w:val="004E7E4F"/>
    <w:rsid w:val="007F7194"/>
    <w:rsid w:val="009D6D27"/>
    <w:rsid w:val="00C57850"/>
    <w:rsid w:val="00C81B7E"/>
    <w:rsid w:val="00CF4145"/>
    <w:rsid w:val="00D9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060E"/>
  <w15:chartTrackingRefBased/>
  <w15:docId w15:val="{7056C62F-DDD9-4D4B-8C05-ECB16288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Paul O' Connor MBE</cp:lastModifiedBy>
  <cp:revision>3</cp:revision>
  <cp:lastPrinted>2021-03-04T11:50:00Z</cp:lastPrinted>
  <dcterms:created xsi:type="dcterms:W3CDTF">2021-03-04T11:38:00Z</dcterms:created>
  <dcterms:modified xsi:type="dcterms:W3CDTF">2021-03-04T11:50:00Z</dcterms:modified>
</cp:coreProperties>
</file>